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970" w:rsidRDefault="00624970" w:rsidP="00624970"/>
    <w:p w:rsidR="00316717" w:rsidRPr="00316717" w:rsidRDefault="00316717" w:rsidP="00CC091B">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36"/>
          <w:lang w:val="nl-NL"/>
        </w:rPr>
      </w:pPr>
      <w:proofErr w:type="spellStart"/>
      <w:r w:rsidRPr="00316717">
        <w:rPr>
          <w:rFonts w:ascii="Arial" w:hAnsi="Arial" w:cs="Arial"/>
          <w:b/>
          <w:sz w:val="36"/>
          <w:szCs w:val="36"/>
          <w:lang w:val="nl-NL"/>
        </w:rPr>
        <w:t>Compte-rendu</w:t>
      </w:r>
      <w:proofErr w:type="spellEnd"/>
      <w:r w:rsidRPr="00316717">
        <w:rPr>
          <w:rFonts w:ascii="Arial" w:hAnsi="Arial" w:cs="Arial"/>
          <w:b/>
          <w:sz w:val="36"/>
          <w:szCs w:val="36"/>
          <w:lang w:val="nl-NL"/>
        </w:rPr>
        <w:t xml:space="preserve"> </w:t>
      </w:r>
      <w:r w:rsidRPr="00D666E0">
        <w:rPr>
          <w:rFonts w:ascii="Century Gothic" w:hAnsi="Century Gothic" w:cs="Century Gothic"/>
          <w:b/>
          <w:bCs/>
          <w:sz w:val="32"/>
          <w:szCs w:val="32"/>
          <w:lang w:val="nl-NL"/>
        </w:rPr>
        <w:t>CMT- WEEK END FAHRRAD- ERLEBNISREISEN</w:t>
      </w:r>
    </w:p>
    <w:p w:rsidR="00316717" w:rsidRDefault="00316717" w:rsidP="00CC091B">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36"/>
        </w:rPr>
      </w:pPr>
      <w:r w:rsidRPr="00316717">
        <w:rPr>
          <w:rFonts w:ascii="Century Gothic" w:hAnsi="Century Gothic" w:cs="Century Gothic"/>
          <w:sz w:val="32"/>
          <w:szCs w:val="32"/>
        </w:rPr>
        <w:t>Stuttgart- ALLEMAGNE- 14 &amp; 15 janvier 2017</w:t>
      </w:r>
    </w:p>
    <w:p w:rsidR="008A5386" w:rsidRDefault="006913D0" w:rsidP="00316717">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36"/>
        </w:rPr>
      </w:pPr>
      <w:r>
        <w:rPr>
          <w:rFonts w:ascii="Arial" w:hAnsi="Arial" w:cs="Arial"/>
          <w:b/>
          <w:sz w:val="36"/>
          <w:szCs w:val="36"/>
        </w:rPr>
        <w:t>« </w:t>
      </w:r>
      <w:r w:rsidR="008A5386">
        <w:rPr>
          <w:rFonts w:ascii="Arial" w:hAnsi="Arial" w:cs="Arial"/>
          <w:b/>
          <w:sz w:val="36"/>
          <w:szCs w:val="36"/>
        </w:rPr>
        <w:t>Nouveau Territoire en Partage</w:t>
      </w:r>
      <w:r>
        <w:rPr>
          <w:rFonts w:ascii="Arial" w:hAnsi="Arial" w:cs="Arial"/>
          <w:b/>
          <w:sz w:val="36"/>
          <w:szCs w:val="36"/>
        </w:rPr>
        <w:t> »</w:t>
      </w:r>
    </w:p>
    <w:p w:rsidR="00316717" w:rsidRDefault="00316717" w:rsidP="00316717">
      <w:pPr>
        <w:spacing w:after="0"/>
        <w:rPr>
          <w:rFonts w:ascii="Arial" w:hAnsi="Arial" w:cs="Arial"/>
          <w:b/>
          <w:sz w:val="24"/>
          <w:szCs w:val="24"/>
          <w:u w:val="single"/>
        </w:rPr>
      </w:pPr>
    </w:p>
    <w:p w:rsidR="008A5386" w:rsidRDefault="008A5386" w:rsidP="00316717">
      <w:pPr>
        <w:spacing w:after="0"/>
        <w:rPr>
          <w:rFonts w:ascii="Arial" w:hAnsi="Arial" w:cs="Arial"/>
          <w:sz w:val="24"/>
          <w:szCs w:val="24"/>
        </w:rPr>
      </w:pPr>
      <w:r w:rsidRPr="00FB3BE4">
        <w:rPr>
          <w:rFonts w:ascii="Arial" w:hAnsi="Arial" w:cs="Arial"/>
          <w:b/>
          <w:sz w:val="24"/>
          <w:szCs w:val="24"/>
          <w:u w:val="single"/>
        </w:rPr>
        <w:t>Objet</w:t>
      </w:r>
      <w:r w:rsidR="007F4ECB" w:rsidRPr="00FB3BE4">
        <w:rPr>
          <w:rFonts w:ascii="Arial" w:hAnsi="Arial" w:cs="Arial"/>
          <w:b/>
          <w:sz w:val="24"/>
          <w:szCs w:val="24"/>
        </w:rPr>
        <w:t xml:space="preserve">: </w:t>
      </w:r>
      <w:r w:rsidR="00316717">
        <w:rPr>
          <w:rFonts w:ascii="Arial" w:hAnsi="Arial" w:cs="Arial"/>
          <w:sz w:val="24"/>
          <w:szCs w:val="24"/>
        </w:rPr>
        <w:t xml:space="preserve">Salon Stuttgart </w:t>
      </w:r>
    </w:p>
    <w:p w:rsidR="00316717" w:rsidRP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Lieu du salon : </w:t>
      </w: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MESSE STUTTGART </w:t>
      </w:r>
    </w:p>
    <w:p w:rsidR="00316717" w:rsidRDefault="00316717" w:rsidP="00316717">
      <w:pPr>
        <w:pStyle w:val="Default"/>
        <w:jc w:val="both"/>
        <w:rPr>
          <w:rFonts w:ascii="Century Gothic" w:hAnsi="Century Gothic" w:cs="Century Gothic"/>
          <w:color w:val="auto"/>
          <w:sz w:val="22"/>
          <w:szCs w:val="22"/>
        </w:rPr>
      </w:pPr>
      <w:proofErr w:type="spellStart"/>
      <w:r>
        <w:rPr>
          <w:rFonts w:ascii="Century Gothic" w:hAnsi="Century Gothic" w:cs="Century Gothic"/>
          <w:b/>
          <w:bCs/>
          <w:color w:val="auto"/>
          <w:sz w:val="22"/>
          <w:szCs w:val="22"/>
        </w:rPr>
        <w:t>Messepiazza</w:t>
      </w:r>
      <w:proofErr w:type="spellEnd"/>
      <w:r>
        <w:rPr>
          <w:rFonts w:ascii="Century Gothic" w:hAnsi="Century Gothic" w:cs="Century Gothic"/>
          <w:b/>
          <w:bCs/>
          <w:color w:val="auto"/>
          <w:sz w:val="22"/>
          <w:szCs w:val="22"/>
        </w:rPr>
        <w:t xml:space="preserve"> 1- 70629 Stuttgart- Allemagne </w:t>
      </w: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www.messe-stuttgart.de </w:t>
      </w:r>
    </w:p>
    <w:p w:rsid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Zone de chalandise : </w:t>
      </w:r>
      <w:r>
        <w:rPr>
          <w:rFonts w:ascii="Century Gothic" w:hAnsi="Century Gothic" w:cs="Century Gothic"/>
          <w:color w:val="auto"/>
          <w:sz w:val="22"/>
          <w:szCs w:val="22"/>
        </w:rPr>
        <w:t xml:space="preserve">Stuttgart est la capitale du land Bade-Wurtemberg, situé au sud de l’Allemagne et compte 2,6 millions d’habitants (le Grand Stuttgart). </w:t>
      </w:r>
    </w:p>
    <w:p w:rsid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Thématique du salon </w:t>
      </w:r>
      <w:r>
        <w:rPr>
          <w:rFonts w:ascii="Century Gothic" w:hAnsi="Century Gothic" w:cs="Century Gothic"/>
          <w:color w:val="auto"/>
          <w:sz w:val="22"/>
          <w:szCs w:val="22"/>
        </w:rPr>
        <w:t xml:space="preserve">: Le CMT est l’un des plus importants salons tourisme grand public d’Allemagne. Il se déroule du 14 au 22 janvier 2017 et accueille près de 2.000 exposants et plus de 220 000 visiteurs sur 9 jours. Il dévoile les dernières tendances en matière de golf, de bien-être, de camping- caravaning, de croisières…. </w:t>
      </w:r>
    </w:p>
    <w:p w:rsidR="00316717" w:rsidRDefault="00316717" w:rsidP="00316717">
      <w:pPr>
        <w:pStyle w:val="Default"/>
        <w:jc w:val="both"/>
        <w:rPr>
          <w:color w:val="auto"/>
          <w:sz w:val="22"/>
          <w:szCs w:val="22"/>
        </w:rPr>
      </w:pPr>
      <w:r>
        <w:rPr>
          <w:rFonts w:ascii="Century Gothic" w:hAnsi="Century Gothic" w:cs="Century Gothic"/>
          <w:color w:val="auto"/>
          <w:sz w:val="22"/>
          <w:szCs w:val="22"/>
        </w:rPr>
        <w:t xml:space="preserve">Lors du premier week-end du CMT, un hall sera entièrement dédié au cyclotourisme et à la randonnée pédestre : c’est le </w:t>
      </w:r>
      <w:proofErr w:type="spellStart"/>
      <w:r>
        <w:rPr>
          <w:rFonts w:ascii="Century Gothic" w:hAnsi="Century Gothic" w:cs="Century Gothic"/>
          <w:color w:val="auto"/>
          <w:sz w:val="22"/>
          <w:szCs w:val="22"/>
        </w:rPr>
        <w:t>Fahrrad</w:t>
      </w:r>
      <w:proofErr w:type="spellEnd"/>
      <w:r>
        <w:rPr>
          <w:rFonts w:ascii="Century Gothic" w:hAnsi="Century Gothic" w:cs="Century Gothic"/>
          <w:color w:val="auto"/>
          <w:sz w:val="22"/>
          <w:szCs w:val="22"/>
        </w:rPr>
        <w:t xml:space="preserve"> &amp; </w:t>
      </w:r>
      <w:proofErr w:type="spellStart"/>
      <w:r>
        <w:rPr>
          <w:rFonts w:ascii="Century Gothic" w:hAnsi="Century Gothic" w:cs="Century Gothic"/>
          <w:color w:val="auto"/>
          <w:sz w:val="22"/>
          <w:szCs w:val="22"/>
        </w:rPr>
        <w:t>Erlebnisreisen</w:t>
      </w:r>
      <w:proofErr w:type="spellEnd"/>
      <w:r>
        <w:rPr>
          <w:rFonts w:ascii="Century Gothic" w:hAnsi="Century Gothic" w:cs="Century Gothic"/>
          <w:color w:val="auto"/>
          <w:sz w:val="22"/>
          <w:szCs w:val="22"/>
        </w:rPr>
        <w:t xml:space="preserve">, qui se déroulera les 14 et 15 janvier 2017. </w:t>
      </w:r>
    </w:p>
    <w:p w:rsid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Organisateur : </w:t>
      </w:r>
      <w:proofErr w:type="spellStart"/>
      <w:r>
        <w:rPr>
          <w:rFonts w:ascii="Century Gothic" w:hAnsi="Century Gothic" w:cs="Century Gothic"/>
          <w:color w:val="auto"/>
          <w:sz w:val="22"/>
          <w:szCs w:val="22"/>
        </w:rPr>
        <w:t>Landesmesse</w:t>
      </w:r>
      <w:proofErr w:type="spellEnd"/>
      <w:r>
        <w:rPr>
          <w:rFonts w:ascii="Century Gothic" w:hAnsi="Century Gothic" w:cs="Century Gothic"/>
          <w:color w:val="auto"/>
          <w:sz w:val="22"/>
          <w:szCs w:val="22"/>
        </w:rPr>
        <w:t xml:space="preserve"> Stuttgart GMBH- </w:t>
      </w:r>
      <w:proofErr w:type="spellStart"/>
      <w:r>
        <w:rPr>
          <w:rFonts w:ascii="Century Gothic" w:hAnsi="Century Gothic" w:cs="Century Gothic"/>
          <w:color w:val="auto"/>
          <w:sz w:val="22"/>
          <w:szCs w:val="22"/>
        </w:rPr>
        <w:t>Messepiazza</w:t>
      </w:r>
      <w:proofErr w:type="spellEnd"/>
      <w:r>
        <w:rPr>
          <w:rFonts w:ascii="Century Gothic" w:hAnsi="Century Gothic" w:cs="Century Gothic"/>
          <w:color w:val="auto"/>
          <w:sz w:val="22"/>
          <w:szCs w:val="22"/>
        </w:rPr>
        <w:t xml:space="preserve"> 1- 70629 Stuttgart- ALLEMAGNE </w:t>
      </w: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www.messe-stuttgart.de – Tél : +49 (0)711 18560-0- info@messe-stuttgart.de </w:t>
      </w:r>
    </w:p>
    <w:p w:rsid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Contact </w:t>
      </w:r>
      <w:proofErr w:type="spellStart"/>
      <w:r>
        <w:rPr>
          <w:rFonts w:ascii="Century Gothic" w:hAnsi="Century Gothic" w:cs="Century Gothic"/>
          <w:b/>
          <w:bCs/>
          <w:color w:val="auto"/>
          <w:sz w:val="22"/>
          <w:szCs w:val="22"/>
        </w:rPr>
        <w:t>Fahrrad</w:t>
      </w:r>
      <w:proofErr w:type="spellEnd"/>
      <w:r>
        <w:rPr>
          <w:rFonts w:ascii="Century Gothic" w:hAnsi="Century Gothic" w:cs="Century Gothic"/>
          <w:b/>
          <w:bCs/>
          <w:color w:val="auto"/>
          <w:sz w:val="22"/>
          <w:szCs w:val="22"/>
        </w:rPr>
        <w:t xml:space="preserve">: </w:t>
      </w:r>
      <w:r>
        <w:rPr>
          <w:rFonts w:ascii="Century Gothic" w:hAnsi="Century Gothic" w:cs="Century Gothic"/>
          <w:color w:val="auto"/>
          <w:sz w:val="22"/>
          <w:szCs w:val="22"/>
        </w:rPr>
        <w:t xml:space="preserve">Mrs Anja FREY- Chargée de projet - anja.frey@messe-stuttgart.de- </w:t>
      </w: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color w:val="auto"/>
          <w:sz w:val="22"/>
          <w:szCs w:val="22"/>
        </w:rPr>
        <w:t xml:space="preserve">Tél : +49 711 18560-2855. </w:t>
      </w:r>
    </w:p>
    <w:p w:rsid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Profil du Visiteur : </w:t>
      </w:r>
      <w:r>
        <w:rPr>
          <w:rFonts w:ascii="Century Gothic" w:hAnsi="Century Gothic" w:cs="Century Gothic"/>
          <w:color w:val="auto"/>
          <w:sz w:val="22"/>
          <w:szCs w:val="22"/>
        </w:rPr>
        <w:t xml:space="preserve">L’intérêt des visiteurs pour ce </w:t>
      </w:r>
      <w:proofErr w:type="spellStart"/>
      <w:r>
        <w:rPr>
          <w:rFonts w:ascii="Century Gothic" w:hAnsi="Century Gothic" w:cs="Century Gothic"/>
          <w:color w:val="auto"/>
          <w:sz w:val="22"/>
          <w:szCs w:val="22"/>
        </w:rPr>
        <w:t>week</w:t>
      </w:r>
      <w:proofErr w:type="spellEnd"/>
      <w:r>
        <w:rPr>
          <w:rFonts w:ascii="Century Gothic" w:hAnsi="Century Gothic" w:cs="Century Gothic"/>
          <w:color w:val="auto"/>
          <w:sz w:val="22"/>
          <w:szCs w:val="22"/>
        </w:rPr>
        <w:t xml:space="preserve"> end dédié au cyclotourisme et à la randonnée ne cesse de s’accroître d’année en année. En 2016, cette « Messe » a attiré plus de 28 000 visiteurs. Côté exposants, 300 professionnels ont participé au salon </w:t>
      </w:r>
      <w:proofErr w:type="spellStart"/>
      <w:r>
        <w:rPr>
          <w:rFonts w:ascii="Century Gothic" w:hAnsi="Century Gothic" w:cs="Century Gothic"/>
          <w:color w:val="auto"/>
          <w:sz w:val="22"/>
          <w:szCs w:val="22"/>
        </w:rPr>
        <w:t>Fahrrad</w:t>
      </w:r>
      <w:proofErr w:type="spellEnd"/>
      <w:r>
        <w:rPr>
          <w:rFonts w:ascii="Century Gothic" w:hAnsi="Century Gothic" w:cs="Century Gothic"/>
          <w:color w:val="auto"/>
          <w:sz w:val="22"/>
          <w:szCs w:val="22"/>
        </w:rPr>
        <w:t xml:space="preserve"> contre 270 l’année précédente. </w:t>
      </w:r>
    </w:p>
    <w:p w:rsidR="00316717" w:rsidRDefault="00316717" w:rsidP="00316717">
      <w:pPr>
        <w:pStyle w:val="Default"/>
        <w:jc w:val="both"/>
        <w:rPr>
          <w:color w:val="auto"/>
          <w:sz w:val="22"/>
          <w:szCs w:val="22"/>
        </w:rPr>
      </w:pPr>
      <w:r>
        <w:rPr>
          <w:rFonts w:ascii="Century Gothic" w:hAnsi="Century Gothic" w:cs="Century Gothic"/>
          <w:color w:val="auto"/>
          <w:sz w:val="22"/>
          <w:szCs w:val="22"/>
        </w:rPr>
        <w:t xml:space="preserve">41% ont un revenu moyen net de 3600€ par ménage et sont à la recherche de nouvelles destinations pour leurs prochaines vacances, d’innovations, d’accessoires et de guides. 73% sont des clients fidèles. </w:t>
      </w:r>
    </w:p>
    <w:p w:rsidR="00316717" w:rsidRDefault="00316717" w:rsidP="00316717">
      <w:pPr>
        <w:pStyle w:val="Default"/>
        <w:jc w:val="both"/>
        <w:rPr>
          <w:color w:val="auto"/>
          <w:sz w:val="22"/>
          <w:szCs w:val="22"/>
        </w:rPr>
      </w:pPr>
      <w:r>
        <w:rPr>
          <w:rFonts w:ascii="Century Gothic" w:hAnsi="Century Gothic" w:cs="Century Gothic"/>
          <w:color w:val="auto"/>
          <w:sz w:val="22"/>
          <w:szCs w:val="22"/>
        </w:rPr>
        <w:t xml:space="preserve">La moyenne d’âge des visiteurs est de 45 ans, plutôt familiale avec des enfants âgés de 7 à 14 ans. 57% sont des femmes. </w:t>
      </w:r>
    </w:p>
    <w:p w:rsidR="00316717" w:rsidRDefault="00316717" w:rsidP="00316717">
      <w:pPr>
        <w:pStyle w:val="Default"/>
        <w:jc w:val="both"/>
        <w:rPr>
          <w:rFonts w:ascii="Century Gothic" w:hAnsi="Century Gothic" w:cs="Century Gothic"/>
          <w:b/>
          <w:bCs/>
          <w:color w:val="auto"/>
          <w:sz w:val="22"/>
          <w:szCs w:val="22"/>
        </w:rPr>
      </w:pP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INFOS PRATIQUES : </w:t>
      </w: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Durée du salon : </w:t>
      </w:r>
      <w:r>
        <w:rPr>
          <w:rFonts w:ascii="Century Gothic" w:hAnsi="Century Gothic" w:cs="Century Gothic"/>
          <w:color w:val="auto"/>
          <w:sz w:val="22"/>
          <w:szCs w:val="22"/>
        </w:rPr>
        <w:t xml:space="preserve">2 jours (samedi &amp; dimanche) </w:t>
      </w: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Horaires des visiteurs </w:t>
      </w:r>
      <w:r>
        <w:rPr>
          <w:rFonts w:ascii="Century Gothic" w:hAnsi="Century Gothic" w:cs="Century Gothic"/>
          <w:color w:val="auto"/>
          <w:sz w:val="22"/>
          <w:szCs w:val="22"/>
        </w:rPr>
        <w:t xml:space="preserve">: 10h/18h </w:t>
      </w: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Horaires des exposants : </w:t>
      </w:r>
      <w:r>
        <w:rPr>
          <w:rFonts w:ascii="Century Gothic" w:hAnsi="Century Gothic" w:cs="Century Gothic"/>
          <w:color w:val="auto"/>
          <w:sz w:val="22"/>
          <w:szCs w:val="22"/>
        </w:rPr>
        <w:t xml:space="preserve">8h à 19h </w:t>
      </w:r>
    </w:p>
    <w:p w:rsidR="00316717" w:rsidRDefault="00316717" w:rsidP="00316717">
      <w:pPr>
        <w:pStyle w:val="Default"/>
        <w:jc w:val="both"/>
        <w:rPr>
          <w:color w:val="auto"/>
          <w:sz w:val="22"/>
          <w:szCs w:val="22"/>
        </w:rPr>
      </w:pPr>
      <w:r>
        <w:rPr>
          <w:rFonts w:ascii="Century Gothic" w:hAnsi="Century Gothic" w:cs="Century Gothic"/>
          <w:b/>
          <w:bCs/>
          <w:color w:val="auto"/>
          <w:sz w:val="22"/>
          <w:szCs w:val="22"/>
        </w:rPr>
        <w:t xml:space="preserve">Prix de l’entrée en 2017 </w:t>
      </w:r>
      <w:r>
        <w:rPr>
          <w:rFonts w:ascii="Century Gothic" w:hAnsi="Century Gothic" w:cs="Century Gothic"/>
          <w:color w:val="auto"/>
          <w:sz w:val="22"/>
          <w:szCs w:val="22"/>
        </w:rPr>
        <w:t xml:space="preserve">: 13€ </w:t>
      </w:r>
    </w:p>
    <w:p w:rsidR="00316717" w:rsidRDefault="00316717" w:rsidP="00316717">
      <w:pPr>
        <w:pStyle w:val="Default"/>
        <w:jc w:val="both"/>
        <w:rPr>
          <w:rFonts w:ascii="Century Gothic" w:hAnsi="Century Gothic" w:cs="Century Gothic"/>
          <w:color w:val="auto"/>
          <w:sz w:val="22"/>
          <w:szCs w:val="22"/>
        </w:rPr>
      </w:pPr>
      <w:r>
        <w:rPr>
          <w:rFonts w:ascii="Century Gothic" w:hAnsi="Century Gothic" w:cs="Century Gothic"/>
          <w:b/>
          <w:bCs/>
          <w:color w:val="auto"/>
          <w:sz w:val="22"/>
          <w:szCs w:val="22"/>
        </w:rPr>
        <w:t xml:space="preserve">Emplacement réservé </w:t>
      </w:r>
      <w:r>
        <w:rPr>
          <w:rFonts w:ascii="Century Gothic" w:hAnsi="Century Gothic" w:cs="Century Gothic"/>
          <w:color w:val="auto"/>
          <w:sz w:val="22"/>
          <w:szCs w:val="22"/>
        </w:rPr>
        <w:t xml:space="preserve">: 9C72- Identique à l’année dernière- Hall 9 dédié au vélo et à la randonnée. </w:t>
      </w:r>
    </w:p>
    <w:p w:rsidR="00316717" w:rsidRDefault="00316717" w:rsidP="00316717">
      <w:pPr>
        <w:pStyle w:val="Default"/>
        <w:jc w:val="both"/>
        <w:rPr>
          <w:rFonts w:cstheme="minorBidi"/>
          <w:color w:val="auto"/>
        </w:rPr>
      </w:pPr>
      <w:bookmarkStart w:id="0" w:name="_GoBack"/>
      <w:bookmarkEnd w:id="0"/>
    </w:p>
    <w:p w:rsidR="00316717" w:rsidRDefault="00316717" w:rsidP="00316717">
      <w:pPr>
        <w:pStyle w:val="Default"/>
        <w:pageBreakBefore/>
        <w:jc w:val="both"/>
        <w:rPr>
          <w:rFonts w:ascii="Century Gothic" w:hAnsi="Century Gothic" w:cs="Century Gothic"/>
          <w:color w:val="auto"/>
          <w:sz w:val="22"/>
          <w:szCs w:val="22"/>
        </w:rPr>
      </w:pPr>
      <w:r>
        <w:rPr>
          <w:rFonts w:ascii="Century Gothic" w:hAnsi="Century Gothic" w:cs="Century Gothic"/>
          <w:b/>
          <w:bCs/>
          <w:color w:val="auto"/>
          <w:sz w:val="22"/>
          <w:szCs w:val="22"/>
        </w:rPr>
        <w:lastRenderedPageBreak/>
        <w:t xml:space="preserve">Observations suite à notre participation </w:t>
      </w:r>
    </w:p>
    <w:p w:rsidR="00316717" w:rsidRDefault="00316717" w:rsidP="00316717">
      <w:pPr>
        <w:pStyle w:val="Default"/>
        <w:spacing w:line="360" w:lineRule="auto"/>
        <w:jc w:val="both"/>
        <w:rPr>
          <w:rFonts w:ascii="Century Gothic" w:hAnsi="Century Gothic" w:cs="Century Gothic"/>
          <w:color w:val="auto"/>
          <w:sz w:val="22"/>
          <w:szCs w:val="22"/>
        </w:rPr>
      </w:pPr>
    </w:p>
    <w:p w:rsidR="00316717" w:rsidRDefault="00316717" w:rsidP="00316717">
      <w:pPr>
        <w:pStyle w:val="Default"/>
        <w:spacing w:line="360" w:lineRule="auto"/>
        <w:jc w:val="both"/>
        <w:rPr>
          <w:color w:val="auto"/>
          <w:sz w:val="22"/>
          <w:szCs w:val="22"/>
        </w:rPr>
      </w:pPr>
      <w:r>
        <w:rPr>
          <w:rFonts w:ascii="Century Gothic" w:hAnsi="Century Gothic" w:cs="Century Gothic"/>
          <w:color w:val="auto"/>
          <w:sz w:val="22"/>
          <w:szCs w:val="22"/>
        </w:rPr>
        <w:t xml:space="preserve">Ce salon, très spécialisé, reste apprécié des professionnels, car le public est bien ciblé et qualitatif. Le stand « Provence- </w:t>
      </w:r>
      <w:proofErr w:type="spellStart"/>
      <w:r>
        <w:rPr>
          <w:rFonts w:ascii="Century Gothic" w:hAnsi="Century Gothic" w:cs="Century Gothic"/>
          <w:color w:val="auto"/>
          <w:sz w:val="22"/>
          <w:szCs w:val="22"/>
        </w:rPr>
        <w:t>Südalpen</w:t>
      </w:r>
      <w:proofErr w:type="spellEnd"/>
      <w:r>
        <w:rPr>
          <w:rFonts w:ascii="Century Gothic" w:hAnsi="Century Gothic" w:cs="Century Gothic"/>
          <w:color w:val="auto"/>
          <w:sz w:val="22"/>
          <w:szCs w:val="22"/>
        </w:rPr>
        <w:t xml:space="preserve"> Côte d‘Azur » dédié au vélo avait une surface de 80m². Situé dans le spacieux hall 9, le stand était bien situé. Il était organisé autour de 4 espaces : un espace général Provence- </w:t>
      </w:r>
      <w:proofErr w:type="spellStart"/>
      <w:r>
        <w:rPr>
          <w:rFonts w:ascii="Century Gothic" w:hAnsi="Century Gothic" w:cs="Century Gothic"/>
          <w:color w:val="auto"/>
          <w:sz w:val="22"/>
          <w:szCs w:val="22"/>
        </w:rPr>
        <w:t>Südalpen</w:t>
      </w:r>
      <w:proofErr w:type="spellEnd"/>
      <w:r>
        <w:rPr>
          <w:rFonts w:ascii="Century Gothic" w:hAnsi="Century Gothic" w:cs="Century Gothic"/>
          <w:color w:val="auto"/>
          <w:sz w:val="22"/>
          <w:szCs w:val="22"/>
        </w:rPr>
        <w:t xml:space="preserve">- Côte d‘Azur, un espace Provence, un espace Côte d’Azur et un espace </w:t>
      </w:r>
      <w:proofErr w:type="spellStart"/>
      <w:r>
        <w:rPr>
          <w:rFonts w:ascii="Century Gothic" w:hAnsi="Century Gothic" w:cs="Century Gothic"/>
          <w:color w:val="auto"/>
          <w:sz w:val="22"/>
          <w:szCs w:val="22"/>
        </w:rPr>
        <w:t>Südalpen</w:t>
      </w:r>
      <w:proofErr w:type="spellEnd"/>
      <w:r>
        <w:rPr>
          <w:rFonts w:ascii="Century Gothic" w:hAnsi="Century Gothic" w:cs="Century Gothic"/>
          <w:color w:val="auto"/>
          <w:sz w:val="22"/>
          <w:szCs w:val="22"/>
        </w:rPr>
        <w:t xml:space="preserve">. </w:t>
      </w:r>
    </w:p>
    <w:p w:rsidR="00316717" w:rsidRDefault="00316717" w:rsidP="00316717">
      <w:pPr>
        <w:spacing w:after="0" w:line="360" w:lineRule="auto"/>
        <w:jc w:val="both"/>
        <w:rPr>
          <w:rFonts w:ascii="Century Gothic" w:hAnsi="Century Gothic" w:cs="Century Gothic"/>
        </w:rPr>
      </w:pPr>
      <w:r>
        <w:rPr>
          <w:rFonts w:ascii="Century Gothic" w:hAnsi="Century Gothic" w:cs="Century Gothic"/>
        </w:rPr>
        <w:t>Les visiteurs connaissaient bien la région, et sont déjà venus plusieurs fois en voiture, désormais, ils veulent y revenir pour du tourisme à vélo ou à pied et de manière autonome. Les allemands n’ont pas vraiment besoin d’agences spécialisées pour les aider sur place. Ils sont intéressés par des hébergements en camping et en gite. L’offre VTT, contrairement à d’autres salons internationaux « nature » a toute sa place sur ce salon.</w:t>
      </w:r>
    </w:p>
    <w:p w:rsidR="00316717" w:rsidRDefault="00316717" w:rsidP="00316717">
      <w:pPr>
        <w:spacing w:after="0" w:line="360" w:lineRule="auto"/>
        <w:jc w:val="both"/>
        <w:rPr>
          <w:rFonts w:ascii="Century Gothic" w:hAnsi="Century Gothic" w:cs="Century Gothic"/>
        </w:rPr>
      </w:pPr>
    </w:p>
    <w:p w:rsidR="00316717" w:rsidRPr="00316717" w:rsidRDefault="00316717" w:rsidP="00316717">
      <w:pPr>
        <w:spacing w:after="0" w:line="360" w:lineRule="auto"/>
      </w:pPr>
      <w:r>
        <w:rPr>
          <w:noProof/>
        </w:rPr>
        <w:drawing>
          <wp:inline distT="0" distB="0" distL="0" distR="0" wp14:anchorId="76C2904E" wp14:editId="2126EC03">
            <wp:extent cx="2880000" cy="2160000"/>
            <wp:effectExtent l="0" t="0" r="0" b="0"/>
            <wp:docPr id="3" name="Image 3" descr="F:\PHOTOS\Photos 2017\2017 01 14 et 15 Salon Stuttgart\P116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Photos 2017\2017 01 14 et 15 Salon Stuttgart\P11608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722DA447" wp14:editId="5C0423FD">
            <wp:extent cx="2880000" cy="2160000"/>
            <wp:effectExtent l="0" t="0" r="0" b="0"/>
            <wp:docPr id="6" name="Image 6" descr="F:\PHOTOS\Photos 2017\2017 01 14 et 15 Salon Stuttgart\P116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Photos 2017\2017 01 14 et 15 Salon Stuttgart\P11608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392EF324" wp14:editId="59326BC5">
            <wp:extent cx="2880000" cy="2160000"/>
            <wp:effectExtent l="0" t="0" r="0" b="0"/>
            <wp:docPr id="10" name="Image 10" descr="F:\PHOTOS\Photos 2017\2017 01 14 et 15 Salon Stuttgart\P116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Photos 2017\2017 01 14 et 15 Salon Stuttgart\P11607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7E5D3E2D" wp14:editId="5A274DD7">
            <wp:extent cx="2880000" cy="2160000"/>
            <wp:effectExtent l="0" t="0" r="0" b="0"/>
            <wp:docPr id="1" name="Image 1" descr="F:\PHOTOS\Photos 2017\2017 01 14 et 15 Salon Stuttgart\P116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Photos 2017\2017 01 14 et 15 Salon Stuttgart\P1160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sectPr w:rsidR="00316717" w:rsidRPr="00316717" w:rsidSect="00316717">
      <w:headerReference w:type="even" r:id="rId12"/>
      <w:headerReference w:type="default" r:id="rId13"/>
      <w:footerReference w:type="even" r:id="rId14"/>
      <w:footerReference w:type="default" r:id="rId15"/>
      <w:headerReference w:type="first" r:id="rId16"/>
      <w:footerReference w:type="first" r:id="rId17"/>
      <w:pgSz w:w="11906" w:h="16838"/>
      <w:pgMar w:top="1417" w:right="991" w:bottom="1276" w:left="851" w:header="708" w:footer="4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626" w:rsidRDefault="00777626" w:rsidP="00ED6794">
      <w:pPr>
        <w:spacing w:after="0" w:line="240" w:lineRule="auto"/>
      </w:pPr>
      <w:r>
        <w:separator/>
      </w:r>
    </w:p>
  </w:endnote>
  <w:endnote w:type="continuationSeparator" w:id="0">
    <w:p w:rsidR="00777626" w:rsidRDefault="00777626" w:rsidP="00E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26" w:rsidRDefault="00777626" w:rsidP="00374974">
    <w:pPr>
      <w:pStyle w:val="Pieddepage"/>
      <w:jc w:val="center"/>
      <w:rPr>
        <w:rFonts w:ascii="Arial" w:hAnsi="Arial" w:cs="Arial"/>
        <w:sz w:val="18"/>
        <w:szCs w:val="18"/>
      </w:rPr>
    </w:pPr>
    <w:r w:rsidRPr="00E676F9">
      <w:rPr>
        <w:rFonts w:ascii="Arial" w:hAnsi="Arial" w:cs="Arial"/>
        <w:sz w:val="18"/>
        <w:szCs w:val="18"/>
      </w:rPr>
      <w:t>Agence de Développement Touristique des Alpes de Haute-Provence</w:t>
    </w:r>
  </w:p>
  <w:p w:rsidR="00777626" w:rsidRDefault="00777626" w:rsidP="00374974">
    <w:pPr>
      <w:pStyle w:val="Pieddepage"/>
      <w:jc w:val="center"/>
      <w:rPr>
        <w:rFonts w:ascii="Arial" w:hAnsi="Arial" w:cs="Arial"/>
        <w:sz w:val="18"/>
        <w:szCs w:val="18"/>
      </w:rPr>
    </w:pPr>
    <w:r>
      <w:rPr>
        <w:rFonts w:ascii="Arial" w:hAnsi="Arial" w:cs="Arial"/>
        <w:sz w:val="18"/>
        <w:szCs w:val="18"/>
      </w:rPr>
      <w:t xml:space="preserve">BP </w:t>
    </w:r>
    <w:r w:rsidR="0015574C">
      <w:rPr>
        <w:rFonts w:ascii="Arial" w:hAnsi="Arial" w:cs="Arial"/>
        <w:sz w:val="18"/>
        <w:szCs w:val="18"/>
      </w:rPr>
      <w:t>80</w:t>
    </w:r>
    <w:r>
      <w:rPr>
        <w:rFonts w:ascii="Arial" w:hAnsi="Arial" w:cs="Arial"/>
        <w:sz w:val="18"/>
        <w:szCs w:val="18"/>
      </w:rPr>
      <w:t xml:space="preserve">170 – 04005 DIGNE-LES-BAINS </w:t>
    </w:r>
    <w:proofErr w:type="spellStart"/>
    <w:r>
      <w:rPr>
        <w:rFonts w:ascii="Arial" w:hAnsi="Arial" w:cs="Arial"/>
        <w:sz w:val="18"/>
        <w:szCs w:val="18"/>
      </w:rPr>
      <w:t>Cédex</w:t>
    </w:r>
    <w:proofErr w:type="spellEnd"/>
  </w:p>
  <w:p w:rsidR="00777626" w:rsidRPr="00374974" w:rsidRDefault="00777626" w:rsidP="00374974">
    <w:pPr>
      <w:pStyle w:val="Pieddepage"/>
      <w:jc w:val="center"/>
      <w:rPr>
        <w:rFonts w:ascii="Arial" w:hAnsi="Arial" w:cs="Arial"/>
        <w:sz w:val="18"/>
        <w:szCs w:val="18"/>
      </w:rPr>
    </w:pPr>
    <w:r w:rsidRPr="00374974">
      <w:rPr>
        <w:rFonts w:ascii="Arial" w:hAnsi="Arial" w:cs="Arial"/>
        <w:sz w:val="18"/>
        <w:szCs w:val="18"/>
      </w:rPr>
      <w:t xml:space="preserve">Tel : 04 92 31 57 29 – Fax : 04 92 32 24 94 – </w:t>
    </w:r>
    <w:hyperlink r:id="rId1" w:history="1">
      <w:r w:rsidRPr="00374974">
        <w:rPr>
          <w:rStyle w:val="Lienhypertexte"/>
          <w:rFonts w:ascii="Arial" w:hAnsi="Arial" w:cs="Arial"/>
          <w:sz w:val="18"/>
          <w:szCs w:val="18"/>
        </w:rPr>
        <w:t>www.alpes-haute-provence.com</w:t>
      </w:r>
    </w:hyperlink>
  </w:p>
  <w:p w:rsidR="00777626" w:rsidRPr="006F4431" w:rsidRDefault="00777626" w:rsidP="00374974">
    <w:pPr>
      <w:pStyle w:val="Pieddepage"/>
      <w:jc w:val="center"/>
      <w:rPr>
        <w:rFonts w:ascii="Arial" w:hAnsi="Arial" w:cs="Arial"/>
        <w:sz w:val="18"/>
        <w:szCs w:val="18"/>
      </w:rPr>
    </w:pPr>
    <w:r>
      <w:rPr>
        <w:rFonts w:ascii="Arial" w:hAnsi="Arial" w:cs="Arial"/>
        <w:sz w:val="18"/>
        <w:szCs w:val="18"/>
      </w:rPr>
      <w:t>N° SIRET : 341 236 321 090046 – APE : 751 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626" w:rsidRDefault="00777626" w:rsidP="00ED6794">
      <w:pPr>
        <w:spacing w:after="0" w:line="240" w:lineRule="auto"/>
      </w:pPr>
      <w:r>
        <w:separator/>
      </w:r>
    </w:p>
  </w:footnote>
  <w:footnote w:type="continuationSeparator" w:id="0">
    <w:p w:rsidR="00777626" w:rsidRDefault="00777626" w:rsidP="00E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26" w:rsidRPr="00747A91" w:rsidRDefault="00777626" w:rsidP="00A570EB">
    <w:pPr>
      <w:pStyle w:val="En-tte"/>
    </w:pPr>
    <w:r>
      <w:rPr>
        <w:noProof/>
      </w:rPr>
      <w:drawing>
        <wp:anchor distT="0" distB="0" distL="114300" distR="114300" simplePos="0" relativeHeight="251661312" behindDoc="1" locked="0" layoutInCell="1" allowOverlap="1" wp14:anchorId="54AD9DA7" wp14:editId="2385E1F1">
          <wp:simplePos x="0" y="0"/>
          <wp:positionH relativeFrom="column">
            <wp:posOffset>5045075</wp:posOffset>
          </wp:positionH>
          <wp:positionV relativeFrom="paragraph">
            <wp:posOffset>-7620</wp:posOffset>
          </wp:positionV>
          <wp:extent cx="1257300" cy="609600"/>
          <wp:effectExtent l="0" t="0" r="0" b="0"/>
          <wp:wrapTight wrapText="bothSides">
            <wp:wrapPolygon edited="0">
              <wp:start x="0" y="0"/>
              <wp:lineTo x="0" y="20925"/>
              <wp:lineTo x="21273" y="20925"/>
              <wp:lineTo x="21273" y="0"/>
              <wp:lineTo x="0" y="0"/>
            </wp:wrapPolygon>
          </wp:wrapTight>
          <wp:docPr id="4" name="Image 4" descr="logo AT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 AT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E30">
      <w:rPr>
        <w:noProof/>
      </w:rPr>
      <w:drawing>
        <wp:inline distT="0" distB="0" distL="0" distR="0" wp14:anchorId="62399EF5" wp14:editId="579416FC">
          <wp:extent cx="1905000" cy="7086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708660"/>
                  </a:xfrm>
                  <a:prstGeom prst="rect">
                    <a:avLst/>
                  </a:prstGeom>
                  <a:noFill/>
                  <a:ln>
                    <a:noFill/>
                  </a:ln>
                </pic:spPr>
              </pic:pic>
            </a:graphicData>
          </a:graphic>
        </wp:inline>
      </w:drawing>
    </w:r>
    <w:r w:rsidR="008B2E30">
      <w:rPr>
        <w:noProof/>
      </w:rPr>
      <w:t xml:space="preserve">                      </w:t>
    </w:r>
    <w:r w:rsidR="008B2E30">
      <w:rPr>
        <w:noProof/>
      </w:rPr>
      <w:drawing>
        <wp:inline distT="0" distB="0" distL="0" distR="0" wp14:anchorId="6742B6A8" wp14:editId="05664791">
          <wp:extent cx="1577340" cy="601980"/>
          <wp:effectExtent l="0" t="0" r="0" b="0"/>
          <wp:docPr id="7" name="Image 7" descr="logo AD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DT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7340" cy="6019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2F2" w:rsidRDefault="004C42F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255CF"/>
    <w:multiLevelType w:val="hybridMultilevel"/>
    <w:tmpl w:val="8F427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0B7601"/>
    <w:multiLevelType w:val="hybridMultilevel"/>
    <w:tmpl w:val="5BF67124"/>
    <w:lvl w:ilvl="0" w:tplc="AB0452F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7F314D"/>
    <w:multiLevelType w:val="hybridMultilevel"/>
    <w:tmpl w:val="D31459F4"/>
    <w:lvl w:ilvl="0" w:tplc="1E6C77EA">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24080B"/>
    <w:multiLevelType w:val="hybridMultilevel"/>
    <w:tmpl w:val="B3E28940"/>
    <w:lvl w:ilvl="0" w:tplc="3AD2EBD4">
      <w:start w:val="4005"/>
      <w:numFmt w:val="bullet"/>
      <w:lvlText w:val="-"/>
      <w:lvlJc w:val="left"/>
      <w:pPr>
        <w:ind w:left="720" w:hanging="360"/>
      </w:pPr>
      <w:rPr>
        <w:rFonts w:ascii="Arial" w:eastAsia="SimSu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3AEF156B"/>
    <w:multiLevelType w:val="hybridMultilevel"/>
    <w:tmpl w:val="A6465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AC3757"/>
    <w:multiLevelType w:val="hybridMultilevel"/>
    <w:tmpl w:val="F9E44F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9E36A9"/>
    <w:multiLevelType w:val="hybridMultilevel"/>
    <w:tmpl w:val="84E4C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A382285"/>
    <w:multiLevelType w:val="hybridMultilevel"/>
    <w:tmpl w:val="F1AE2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7"/>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970"/>
    <w:rsid w:val="00023EED"/>
    <w:rsid w:val="00041DA2"/>
    <w:rsid w:val="00073C36"/>
    <w:rsid w:val="0009756A"/>
    <w:rsid w:val="00107B4B"/>
    <w:rsid w:val="00145BA2"/>
    <w:rsid w:val="0015574C"/>
    <w:rsid w:val="00167B42"/>
    <w:rsid w:val="00316717"/>
    <w:rsid w:val="00342174"/>
    <w:rsid w:val="00374974"/>
    <w:rsid w:val="003D5E3D"/>
    <w:rsid w:val="0041676C"/>
    <w:rsid w:val="004361EA"/>
    <w:rsid w:val="004C42F2"/>
    <w:rsid w:val="0052665D"/>
    <w:rsid w:val="005D047B"/>
    <w:rsid w:val="006106F6"/>
    <w:rsid w:val="00624970"/>
    <w:rsid w:val="00643303"/>
    <w:rsid w:val="00655957"/>
    <w:rsid w:val="006913D0"/>
    <w:rsid w:val="006B0634"/>
    <w:rsid w:val="00762ED4"/>
    <w:rsid w:val="00767265"/>
    <w:rsid w:val="00777626"/>
    <w:rsid w:val="007F4ECB"/>
    <w:rsid w:val="00896819"/>
    <w:rsid w:val="008A5386"/>
    <w:rsid w:val="008A5DCE"/>
    <w:rsid w:val="008B2E30"/>
    <w:rsid w:val="00941DD7"/>
    <w:rsid w:val="00972DCC"/>
    <w:rsid w:val="009D26D1"/>
    <w:rsid w:val="00A570EB"/>
    <w:rsid w:val="00B0682C"/>
    <w:rsid w:val="00B51640"/>
    <w:rsid w:val="00C753DA"/>
    <w:rsid w:val="00C94FE3"/>
    <w:rsid w:val="00CC091B"/>
    <w:rsid w:val="00CC6D73"/>
    <w:rsid w:val="00D741F1"/>
    <w:rsid w:val="00E35BE0"/>
    <w:rsid w:val="00EC3182"/>
    <w:rsid w:val="00ED6794"/>
    <w:rsid w:val="00F255DA"/>
    <w:rsid w:val="00F9667A"/>
    <w:rsid w:val="00FB3BE4"/>
    <w:rsid w:val="00FB5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nhideWhenUsed/>
    <w:qFormat/>
    <w:rsid w:val="00762ED4"/>
    <w:pPr>
      <w:keepNext/>
      <w:spacing w:before="240" w:after="60" w:line="240" w:lineRule="auto"/>
      <w:outlineLvl w:val="1"/>
    </w:pPr>
    <w:rPr>
      <w:rFonts w:ascii="Arial" w:eastAsia="Times New Roman" w:hAnsi="Arial" w:cs="Arial"/>
      <w:b/>
      <w:bCs/>
      <w:i/>
      <w:iCs/>
      <w:sz w:val="28"/>
      <w:szCs w:val="28"/>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4970"/>
    <w:pPr>
      <w:tabs>
        <w:tab w:val="center" w:pos="4536"/>
        <w:tab w:val="right" w:pos="9072"/>
      </w:tabs>
      <w:spacing w:after="0" w:line="240" w:lineRule="auto"/>
    </w:pPr>
  </w:style>
  <w:style w:type="character" w:customStyle="1" w:styleId="En-tteCar">
    <w:name w:val="En-tête Car"/>
    <w:basedOn w:val="Policepardfaut"/>
    <w:link w:val="En-tte"/>
    <w:uiPriority w:val="99"/>
    <w:rsid w:val="00624970"/>
  </w:style>
  <w:style w:type="paragraph" w:styleId="Textedebulles">
    <w:name w:val="Balloon Text"/>
    <w:basedOn w:val="Normal"/>
    <w:link w:val="TextedebullesCar"/>
    <w:uiPriority w:val="99"/>
    <w:semiHidden/>
    <w:unhideWhenUsed/>
    <w:rsid w:val="006249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4970"/>
    <w:rPr>
      <w:rFonts w:ascii="Tahoma" w:hAnsi="Tahoma" w:cs="Tahoma"/>
      <w:sz w:val="16"/>
      <w:szCs w:val="16"/>
    </w:rPr>
  </w:style>
  <w:style w:type="character" w:customStyle="1" w:styleId="Titre2Car">
    <w:name w:val="Titre 2 Car"/>
    <w:basedOn w:val="Policepardfaut"/>
    <w:link w:val="Titre2"/>
    <w:rsid w:val="00762ED4"/>
    <w:rPr>
      <w:rFonts w:ascii="Arial" w:eastAsia="Times New Roman" w:hAnsi="Arial" w:cs="Arial"/>
      <w:b/>
      <w:bCs/>
      <w:i/>
      <w:iCs/>
      <w:sz w:val="28"/>
      <w:szCs w:val="28"/>
      <w:lang w:eastAsia="zh-CN"/>
    </w:rPr>
  </w:style>
  <w:style w:type="paragraph" w:styleId="Paragraphedeliste">
    <w:name w:val="List Paragraph"/>
    <w:basedOn w:val="Normal"/>
    <w:uiPriority w:val="34"/>
    <w:qFormat/>
    <w:rsid w:val="00762ED4"/>
    <w:pPr>
      <w:spacing w:after="0" w:line="240" w:lineRule="auto"/>
      <w:ind w:left="720"/>
      <w:contextualSpacing/>
    </w:pPr>
    <w:rPr>
      <w:rFonts w:ascii="Times New Roman" w:eastAsia="SimSun" w:hAnsi="Times New Roman" w:cs="Times New Roman"/>
      <w:sz w:val="24"/>
      <w:szCs w:val="24"/>
      <w:lang w:eastAsia="zh-CN"/>
    </w:rPr>
  </w:style>
  <w:style w:type="paragraph" w:styleId="Pieddepage">
    <w:name w:val="footer"/>
    <w:basedOn w:val="Normal"/>
    <w:link w:val="PieddepageCar"/>
    <w:unhideWhenUsed/>
    <w:rsid w:val="0037497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74974"/>
  </w:style>
  <w:style w:type="character" w:styleId="Lienhypertexte">
    <w:name w:val="Hyperlink"/>
    <w:basedOn w:val="Policepardfaut"/>
    <w:uiPriority w:val="99"/>
    <w:unhideWhenUsed/>
    <w:rsid w:val="00374974"/>
    <w:rPr>
      <w:color w:val="0000FF"/>
      <w:u w:val="single"/>
    </w:rPr>
  </w:style>
  <w:style w:type="paragraph" w:customStyle="1" w:styleId="Default">
    <w:name w:val="Default"/>
    <w:rsid w:val="00316717"/>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nhideWhenUsed/>
    <w:qFormat/>
    <w:rsid w:val="00762ED4"/>
    <w:pPr>
      <w:keepNext/>
      <w:spacing w:before="240" w:after="60" w:line="240" w:lineRule="auto"/>
      <w:outlineLvl w:val="1"/>
    </w:pPr>
    <w:rPr>
      <w:rFonts w:ascii="Arial" w:eastAsia="Times New Roman" w:hAnsi="Arial" w:cs="Arial"/>
      <w:b/>
      <w:bCs/>
      <w:i/>
      <w:iCs/>
      <w:sz w:val="28"/>
      <w:szCs w:val="28"/>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4970"/>
    <w:pPr>
      <w:tabs>
        <w:tab w:val="center" w:pos="4536"/>
        <w:tab w:val="right" w:pos="9072"/>
      </w:tabs>
      <w:spacing w:after="0" w:line="240" w:lineRule="auto"/>
    </w:pPr>
  </w:style>
  <w:style w:type="character" w:customStyle="1" w:styleId="En-tteCar">
    <w:name w:val="En-tête Car"/>
    <w:basedOn w:val="Policepardfaut"/>
    <w:link w:val="En-tte"/>
    <w:uiPriority w:val="99"/>
    <w:rsid w:val="00624970"/>
  </w:style>
  <w:style w:type="paragraph" w:styleId="Textedebulles">
    <w:name w:val="Balloon Text"/>
    <w:basedOn w:val="Normal"/>
    <w:link w:val="TextedebullesCar"/>
    <w:uiPriority w:val="99"/>
    <w:semiHidden/>
    <w:unhideWhenUsed/>
    <w:rsid w:val="006249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4970"/>
    <w:rPr>
      <w:rFonts w:ascii="Tahoma" w:hAnsi="Tahoma" w:cs="Tahoma"/>
      <w:sz w:val="16"/>
      <w:szCs w:val="16"/>
    </w:rPr>
  </w:style>
  <w:style w:type="character" w:customStyle="1" w:styleId="Titre2Car">
    <w:name w:val="Titre 2 Car"/>
    <w:basedOn w:val="Policepardfaut"/>
    <w:link w:val="Titre2"/>
    <w:rsid w:val="00762ED4"/>
    <w:rPr>
      <w:rFonts w:ascii="Arial" w:eastAsia="Times New Roman" w:hAnsi="Arial" w:cs="Arial"/>
      <w:b/>
      <w:bCs/>
      <w:i/>
      <w:iCs/>
      <w:sz w:val="28"/>
      <w:szCs w:val="28"/>
      <w:lang w:eastAsia="zh-CN"/>
    </w:rPr>
  </w:style>
  <w:style w:type="paragraph" w:styleId="Paragraphedeliste">
    <w:name w:val="List Paragraph"/>
    <w:basedOn w:val="Normal"/>
    <w:uiPriority w:val="34"/>
    <w:qFormat/>
    <w:rsid w:val="00762ED4"/>
    <w:pPr>
      <w:spacing w:after="0" w:line="240" w:lineRule="auto"/>
      <w:ind w:left="720"/>
      <w:contextualSpacing/>
    </w:pPr>
    <w:rPr>
      <w:rFonts w:ascii="Times New Roman" w:eastAsia="SimSun" w:hAnsi="Times New Roman" w:cs="Times New Roman"/>
      <w:sz w:val="24"/>
      <w:szCs w:val="24"/>
      <w:lang w:eastAsia="zh-CN"/>
    </w:rPr>
  </w:style>
  <w:style w:type="paragraph" w:styleId="Pieddepage">
    <w:name w:val="footer"/>
    <w:basedOn w:val="Normal"/>
    <w:link w:val="PieddepageCar"/>
    <w:unhideWhenUsed/>
    <w:rsid w:val="0037497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74974"/>
  </w:style>
  <w:style w:type="character" w:styleId="Lienhypertexte">
    <w:name w:val="Hyperlink"/>
    <w:basedOn w:val="Policepardfaut"/>
    <w:uiPriority w:val="99"/>
    <w:unhideWhenUsed/>
    <w:rsid w:val="00374974"/>
    <w:rPr>
      <w:color w:val="0000FF"/>
      <w:u w:val="single"/>
    </w:rPr>
  </w:style>
  <w:style w:type="paragraph" w:customStyle="1" w:styleId="Default">
    <w:name w:val="Default"/>
    <w:rsid w:val="00316717"/>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85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lpes-haute-provence.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2.jpg@01CDF7D3.C4EF7540" TargetMode="External"/><Relationship Id="rId2" Type="http://schemas.openxmlformats.org/officeDocument/2006/relationships/image" Target="media/image5.jpeg"/><Relationship Id="rId1" Type="http://schemas.openxmlformats.org/officeDocument/2006/relationships/hyperlink" Target="http://www.cuneoholiday.com/" TargetMode="External"/><Relationship Id="rId5" Type="http://schemas.openxmlformats.org/officeDocument/2006/relationships/image" Target="media/image7.jpeg"/><Relationship Id="rId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460</Words>
  <Characters>2535</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violette.silvy</dc:creator>
  <cp:lastModifiedBy>Greet BEUN</cp:lastModifiedBy>
  <cp:revision>2</cp:revision>
  <cp:lastPrinted>2017-01-24T13:36:00Z</cp:lastPrinted>
  <dcterms:created xsi:type="dcterms:W3CDTF">2017-01-24T13:38:00Z</dcterms:created>
  <dcterms:modified xsi:type="dcterms:W3CDTF">2017-01-24T13:38:00Z</dcterms:modified>
</cp:coreProperties>
</file>